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厦门市商务局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2025年度开拓国内市场专项资金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申报系统上传提交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及补助审核要求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企业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申请展位费补助提交以下材料（所有材料均须加盖公章）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参展企业与主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办单位签订的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参展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展位确认单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（内容包括展会名称、展位号、展位面积、展位费等）扫描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办单位展位费的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有效付款</w:t>
      </w:r>
      <w:r>
        <w:rPr>
          <w:rFonts w:hint="eastAsia" w:ascii="仿宋_GB2312" w:hAnsi="仿宋_GB2312" w:eastAsia="仿宋_GB2312" w:cs="仿宋_GB2312"/>
          <w:sz w:val="32"/>
          <w:szCs w:val="32"/>
        </w:rPr>
        <w:t>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有财务章</w:t>
      </w:r>
      <w:r>
        <w:rPr>
          <w:rFonts w:hint="eastAsia" w:ascii="仿宋_GB2312" w:hAnsi="仿宋_GB2312" w:eastAsia="仿宋_GB2312" w:cs="仿宋_GB2312"/>
          <w:sz w:val="32"/>
          <w:szCs w:val="32"/>
        </w:rPr>
        <w:t>、银行转账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有银行章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3.企业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参展场所、展位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全貌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有展位号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）、展位楣板或显著位置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参展企业全称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或企业简称、企业标识等各1张；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4.现场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品及外包装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照片各1张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（体现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产品名称、品牌标识、厂名、产址，样品除外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品牌所有权、代理经销权证明材料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未在严重违法失信名单中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（国家企业信用信息公示系统、信用中国等网站查询）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二、组团单位申请公共布展补助提交以下材料（所有材料均须加盖公章）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bookmarkStart w:id="0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公共布展采购招标公告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、中标标公告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2.公共布展搭建签订合同、对公转账凭证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3.公共布展验收材料（公共展区全貌、合同履行情况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未在严重违法失信名单中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（国家企业信用信息公示系统、信用中国等网站查询）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补助审核要求，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有下列情形之一的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不予补助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1.不符合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的，不予补助。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展位实际使用者与主（承）办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合同、展位标明的企业不一致的，不予该展位补助。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展位楣板或明显位置无标明包含企业全称或简称、企业标识、展位号等信息的，不予补助。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空置展位或在展位内参展商品非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本企业自产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品牌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产品、自有（主）品牌（含进口品牌）商品、自有平台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品牌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、获得授权省级区域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经销的品牌商品等情形的，不予补助。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老字号品牌专项展的参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展单位为非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获得商务部门认定老字号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品牌的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，不予补助。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公共布展现场验收不合格或费用不符合要求的，不予组团单位的公共布展会费补助。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不在专业规范展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内参展的，不予补助。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9.实际组团参展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情况与项目申报情况不一致的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的,不予补助。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无法提供有效参展凭证或凭证不符要求的，不予补助。</w:t>
      </w:r>
    </w:p>
    <w:p/>
    <w:sectPr>
      <w:footerReference r:id="rId3" w:type="default"/>
      <w:pgSz w:w="11906" w:h="16838"/>
      <w:pgMar w:top="1814" w:right="1757" w:bottom="1701" w:left="1757" w:header="851" w:footer="992" w:gutter="0"/>
      <w:pgNumType w:fmt="numberInDash"/>
      <w:cols w:space="0" w:num="1"/>
      <w:rtlGutter w:val="0"/>
      <w:docGrid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6B824"/>
    <w:rsid w:val="3DBD65C8"/>
    <w:rsid w:val="57EB9794"/>
    <w:rsid w:val="5CD6B824"/>
    <w:rsid w:val="5EFCA2BE"/>
    <w:rsid w:val="775B023A"/>
    <w:rsid w:val="779F1205"/>
    <w:rsid w:val="7DB6354B"/>
    <w:rsid w:val="BFDE0C6F"/>
    <w:rsid w:val="EFFF7163"/>
    <w:rsid w:val="F28FB4EC"/>
    <w:rsid w:val="FCFD2D25"/>
    <w:rsid w:val="FFF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2025-07-25T07:50:00Z</dcterms:created>
  <dc:creator>赖仁根</dc:creator>
  <cp:lastModifiedBy>赖仁根</cp:lastModifiedBy>
  <dcterms:modified xsi:type="dcterms:W3CDTF">2025-07-25T16:25:08Z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B22977F5C928207C643F83687265795E</vt:lpwstr>
  </property>
</Properties>
</file>